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14" w:rsidRDefault="009F7714" w:rsidP="009F7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9F7714" w:rsidRDefault="009F7714" w:rsidP="009F7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Международного симпозиума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«Выдающиеся просветители Тюркского мира: </w:t>
      </w:r>
    </w:p>
    <w:p w:rsidR="009F7714" w:rsidRDefault="009F7714" w:rsidP="009F7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Мехмет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Акиф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Эрсой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Габдулла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 xml:space="preserve"> 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укай» </w:t>
      </w:r>
    </w:p>
    <w:p w:rsidR="009F7714" w:rsidRDefault="009F7714" w:rsidP="009F7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(«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dünyasini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aydinlatanlar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Mehmet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Akif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Ersoy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Gabdulla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Tukay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»).</w:t>
      </w:r>
    </w:p>
    <w:p w:rsidR="009F7714" w:rsidRDefault="009F7714" w:rsidP="009F7714">
      <w:pPr>
        <w:spacing w:after="0"/>
        <w:rPr>
          <w:rFonts w:ascii="Times New Roman" w:hAnsi="Times New Roman" w:cs="Arial"/>
          <w:b/>
          <w:bCs/>
          <w:sz w:val="16"/>
          <w:szCs w:val="16"/>
          <w:lang w:val="en-US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0"/>
        <w:gridCol w:w="7681"/>
      </w:tblGrid>
      <w:tr w:rsidR="009F7714" w:rsidTr="009F7714">
        <w:trPr>
          <w:jc w:val="center"/>
        </w:trPr>
        <w:tc>
          <w:tcPr>
            <w:tcW w:w="919" w:type="pct"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tt-RU"/>
              </w:rPr>
              <w:t>13 мая (Вт.)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Размещение гостей 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гостиница «Гранд Отель Казань», </w:t>
            </w:r>
          </w:p>
          <w:p w:rsidR="009F7714" w:rsidRDefault="009F7714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Петербургская, 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</w:rPr>
              <w:t>11.00 – 12.30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jc w:val="both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Обед.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(Кафе «Трали-Вали», 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</w:rPr>
              <w:t>12.30 – 14.00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jc w:val="both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Открытие выставки (КФУ, ИФМК, </w:t>
            </w:r>
            <w:r>
              <w:rPr>
                <w:rFonts w:ascii="Times New Roman" w:hAnsi="Times New Roman" w:cs="Arial"/>
                <w:bCs/>
                <w:i/>
                <w:sz w:val="24"/>
                <w:szCs w:val="24"/>
                <w:lang w:val="tt-RU"/>
              </w:rPr>
              <w:t>ул. 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>14.00 – 16.00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jc w:val="both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>Экскурсия по Казанскому Кремлю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>16.30 – 19.00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outlineLvl w:val="1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Ужин (Генеральное консульство республики Турция в Казани, </w:t>
            </w:r>
          </w:p>
          <w:p w:rsidR="009F7714" w:rsidRDefault="009F7714">
            <w:pPr>
              <w:spacing w:after="0"/>
              <w:outlineLvl w:val="1"/>
              <w:rPr>
                <w:rFonts w:ascii="Georgia" w:eastAsia="Times New Roman" w:hAnsi="Georgia" w:cs="Arial"/>
                <w:iCs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Arial"/>
                <w:iCs/>
                <w:sz w:val="21"/>
                <w:szCs w:val="21"/>
                <w:lang w:eastAsia="ru-RU"/>
              </w:rPr>
              <w:t>ул. Горького, д. 23/27)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4081" w:type="pct"/>
          </w:tcPr>
          <w:p w:rsidR="009F7714" w:rsidRDefault="009F7714">
            <w:pPr>
              <w:spacing w:after="0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  <w:lang w:val="tt-RU"/>
              </w:rPr>
            </w:pPr>
          </w:p>
          <w:p w:rsidR="009F7714" w:rsidRDefault="009F7714">
            <w:pPr>
              <w:spacing w:after="0"/>
              <w:jc w:val="both"/>
              <w:rPr>
                <w:rFonts w:ascii="Times New Roman" w:hAnsi="Times New Roman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tt-RU"/>
              </w:rPr>
              <w:t>14 мая (Ср.)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>10.00 – 11.00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Экскурсия по Музею Г. Тукая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ул. Г.Тукая, 74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>11.30 – 13.30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Торжественное открытие и пленарное заседание 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дународного симпозиума (ИФМК,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tt-RU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>13.30 – 14.30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Обед. (Кафе «Трали-Вали», 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14.30 – 16.00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Секционное заседание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(КФУ, ИФМК, </w:t>
            </w:r>
            <w:r>
              <w:rPr>
                <w:rFonts w:ascii="Times New Roman" w:hAnsi="Times New Roman" w:cs="Arial"/>
                <w:bCs/>
                <w:i/>
                <w:sz w:val="24"/>
                <w:szCs w:val="24"/>
                <w:lang w:val="tt-RU"/>
              </w:rPr>
              <w:t>ул. Татарстан, 2, 207; 220 ауд.)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16.00 – 16.30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Кофе-Брейк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(Кафе «Трали-Вали», 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16.30 – 18.00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Секционное заседание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(КФУ, ИФМК, </w:t>
            </w:r>
            <w:r>
              <w:rPr>
                <w:rFonts w:ascii="Times New Roman" w:hAnsi="Times New Roman" w:cs="Arial"/>
                <w:bCs/>
                <w:i/>
                <w:sz w:val="24"/>
                <w:szCs w:val="24"/>
                <w:lang w:val="tt-RU"/>
              </w:rPr>
              <w:t>ул. Татарстан, 2, 207; 220 ауд.)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18.00 – 19.30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Торжественный ужин (Ресторан «Татарская усадьба», </w:t>
            </w:r>
            <w:proofErr w:type="gramEnd"/>
          </w:p>
          <w:p w:rsidR="009F7714" w:rsidRDefault="009F7714">
            <w:pPr>
              <w:spacing w:after="0"/>
              <w:rPr>
                <w:rFonts w:ascii="Times New Roman" w:hAnsi="Times New Roman"/>
                <w:color w:val="000000" w:themeColor="text1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ул. Ш.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Марджани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4081" w:type="pct"/>
          </w:tcPr>
          <w:p w:rsidR="009F7714" w:rsidRDefault="009F7714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tt-RU"/>
              </w:rPr>
            </w:pPr>
          </w:p>
          <w:p w:rsidR="009F7714" w:rsidRDefault="009F77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15 мая (Чт.)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08.30 – 11.30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Экскурсия в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Булгарский Историко-архитектурный заповедник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(Трансфер: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Казань-Болгары)</w:t>
            </w:r>
            <w:proofErr w:type="gramEnd"/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11.30 – 13.30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Посещение Ак Мечети, экскурсия по Музею хлеба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13.30 – 15.00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Обед (Ресторан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Чингизхан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15.00 – 16.00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Секционное заседание симпозиума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16.00 – 17.30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Экскурсия по комплексу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«Булгарский Историко-архитектурный заповедник»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17.30 – 19.00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Ужин (Ресторан на воде)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19.00 – 21.30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Трансфер: </w:t>
            </w:r>
            <w:proofErr w:type="gram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Болгары-Казань</w:t>
            </w:r>
            <w:proofErr w:type="gramEnd"/>
          </w:p>
        </w:tc>
      </w:tr>
      <w:tr w:rsidR="009F7714" w:rsidTr="009F7714">
        <w:trPr>
          <w:jc w:val="center"/>
        </w:trPr>
        <w:tc>
          <w:tcPr>
            <w:tcW w:w="919" w:type="pct"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81" w:type="pct"/>
          </w:tcPr>
          <w:p w:rsidR="009F7714" w:rsidRDefault="009F7714">
            <w:pPr>
              <w:spacing w:after="0"/>
              <w:rPr>
                <w:rFonts w:ascii="Times New Roman" w:hAnsi="Times New Roman"/>
                <w:b/>
                <w:iCs/>
                <w:color w:val="000000" w:themeColor="text1"/>
                <w:sz w:val="16"/>
                <w:szCs w:val="16"/>
              </w:rPr>
            </w:pPr>
          </w:p>
          <w:p w:rsidR="009F7714" w:rsidRDefault="009F7714">
            <w:pPr>
              <w:spacing w:after="0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16 мая (Пт.)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10.00 – 12.00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Секционное заседание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(КФУ, ИФМК, </w:t>
            </w:r>
            <w:r>
              <w:rPr>
                <w:rFonts w:ascii="Times New Roman" w:hAnsi="Times New Roman" w:cs="Arial"/>
                <w:bCs/>
                <w:i/>
                <w:sz w:val="24"/>
                <w:szCs w:val="24"/>
                <w:lang w:val="tt-RU"/>
              </w:rPr>
              <w:t>ул. Татарстан, 2, 207; 220 ауд.)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12.00 – 13.30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Обед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(Кафе «Трали-Вали», 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13.30 – 15.30</w:t>
            </w:r>
          </w:p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15.30 – 16.00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Секционное заседание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(КФУ, ИФМК, </w:t>
            </w:r>
            <w:r>
              <w:rPr>
                <w:rFonts w:ascii="Times New Roman" w:hAnsi="Times New Roman" w:cs="Arial"/>
                <w:bCs/>
                <w:i/>
                <w:sz w:val="24"/>
                <w:szCs w:val="24"/>
                <w:lang w:val="tt-RU"/>
              </w:rPr>
              <w:t>ул. Татарстан, 2, 207; 220 ауд.)</w:t>
            </w:r>
          </w:p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Кофе-брейк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(Кафе «Трали-Вали», 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16.00 – 17.30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Закрытие форума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(КФУ, ИФМК, </w:t>
            </w:r>
            <w:r>
              <w:rPr>
                <w:rFonts w:ascii="Times New Roman" w:hAnsi="Times New Roman" w:cs="Arial"/>
                <w:bCs/>
                <w:i/>
                <w:sz w:val="24"/>
                <w:szCs w:val="24"/>
                <w:lang w:val="tt-RU"/>
              </w:rPr>
              <w:t>ул. Татарстан, 2, 241 ауд.)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18.00 – 21.00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Ужин. (Кафе «Трали-Вали», ИФМК,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Татарстан, 2)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081" w:type="pct"/>
          </w:tcPr>
          <w:p w:rsidR="009F7714" w:rsidRDefault="009F771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tt-RU"/>
              </w:rPr>
            </w:pPr>
          </w:p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t-RU"/>
              </w:rPr>
              <w:t>17 мая (Сб.)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13.00 – 14.00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tt-RU"/>
              </w:rPr>
              <w:t xml:space="preserve">Обед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«Гранд Отель Казань»)</w:t>
            </w:r>
          </w:p>
        </w:tc>
      </w:tr>
      <w:tr w:rsidR="009F7714" w:rsidTr="009F7714">
        <w:trPr>
          <w:jc w:val="center"/>
        </w:trPr>
        <w:tc>
          <w:tcPr>
            <w:tcW w:w="919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18.00 – 19.30</w:t>
            </w: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Ужин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«Гранд Отель Казань»)</w:t>
            </w:r>
          </w:p>
        </w:tc>
      </w:tr>
      <w:tr w:rsidR="009F7714" w:rsidTr="00E96295">
        <w:trPr>
          <w:trHeight w:val="839"/>
          <w:jc w:val="center"/>
        </w:trPr>
        <w:tc>
          <w:tcPr>
            <w:tcW w:w="919" w:type="pct"/>
          </w:tcPr>
          <w:p w:rsidR="009F7714" w:rsidRDefault="009F771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4081" w:type="pct"/>
            <w:hideMark/>
          </w:tcPr>
          <w:p w:rsidR="009F7714" w:rsidRDefault="009F771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Отъезд гостей</w:t>
            </w:r>
          </w:p>
        </w:tc>
      </w:tr>
    </w:tbl>
    <w:p w:rsidR="00131AAF" w:rsidRDefault="00131AAF" w:rsidP="00E96295">
      <w:bookmarkStart w:id="0" w:name="_GoBack"/>
      <w:bookmarkEnd w:id="0"/>
    </w:p>
    <w:sectPr w:rsidR="00131AAF" w:rsidSect="0013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14"/>
    <w:rsid w:val="000E40F4"/>
    <w:rsid w:val="00131AAF"/>
    <w:rsid w:val="003E3C7A"/>
    <w:rsid w:val="006B7CEA"/>
    <w:rsid w:val="00721A42"/>
    <w:rsid w:val="009F7714"/>
    <w:rsid w:val="00E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Флера</dc:creator>
  <cp:lastModifiedBy>Рузиля Р. Мухаметова</cp:lastModifiedBy>
  <cp:revision>2</cp:revision>
  <dcterms:created xsi:type="dcterms:W3CDTF">2014-04-14T07:13:00Z</dcterms:created>
  <dcterms:modified xsi:type="dcterms:W3CDTF">2014-04-14T07:13:00Z</dcterms:modified>
</cp:coreProperties>
</file>